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  <w:gridCol w:w="1417"/>
      </w:tblGrid>
      <w:tr w:rsidR="00DF2B9C" w:rsidRPr="00DF2B9C" w:rsidTr="00DF2B9C">
        <w:trPr>
          <w:trHeight w:val="320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nl-NL"/>
              </w:rPr>
              <w:t>Materiaallijst korpsen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Slaaptent(en)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Partytent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Grondzeil voor in de tent en voor buiten de tent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Stormlijnen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Verlichting voor in de tent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Electrakabel t.b.v. aansluiting op elektra paddenstoel max 50 meter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Verloop van 220 volt naar eurosteker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Elektriciteit haspels minimaal 4 stopcontacten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Koelkast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Banken en tafels (</w:t>
            </w:r>
            <w:proofErr w:type="spellStart"/>
            <w:r>
              <w:rPr>
                <w:sz w:val="23"/>
                <w:szCs w:val="23"/>
              </w:rPr>
              <w:t>partyset</w:t>
            </w:r>
            <w:proofErr w:type="spellEnd"/>
            <w:r>
              <w:rPr>
                <w:sz w:val="23"/>
                <w:szCs w:val="23"/>
              </w:rPr>
              <w:t>); Ook sets voor in de evenemententent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Bezem en schop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Bedden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Vuilcontainer met klep (</w:t>
            </w:r>
            <w:proofErr w:type="spellStart"/>
            <w:r>
              <w:rPr>
                <w:sz w:val="23"/>
                <w:szCs w:val="23"/>
              </w:rPr>
              <w:t>Kliko's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incl</w:t>
            </w:r>
            <w:proofErr w:type="spellEnd"/>
            <w:r>
              <w:rPr>
                <w:sz w:val="23"/>
                <w:szCs w:val="23"/>
              </w:rPr>
              <w:t xml:space="preserve"> kilozakken)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Stoffer en blik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Brandblussers 2x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DF2B9C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B9C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Gereedschapskist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B9C" w:rsidRPr="00DF2B9C" w:rsidRDefault="00DF2B9C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7D1D30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proofErr w:type="gramStart"/>
            <w:r>
              <w:rPr>
                <w:sz w:val="23"/>
                <w:szCs w:val="23"/>
              </w:rPr>
              <w:t>EHBO trommel</w:t>
            </w:r>
            <w:proofErr w:type="gramEnd"/>
            <w:r>
              <w:rPr>
                <w:sz w:val="23"/>
                <w:szCs w:val="23"/>
              </w:rPr>
              <w:t xml:space="preserve"> (model A) met wespenpomp + tekentang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proofErr w:type="spellStart"/>
            <w:r>
              <w:rPr>
                <w:sz w:val="23"/>
                <w:szCs w:val="23"/>
              </w:rPr>
              <w:t>Tie-wraps</w:t>
            </w:r>
            <w:proofErr w:type="spellEnd"/>
            <w:r>
              <w:rPr>
                <w:sz w:val="23"/>
                <w:szCs w:val="23"/>
              </w:rPr>
              <w:t xml:space="preserve"> (bindbandjes)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Duck tape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Zaklampen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Container of anders voor materiaal transport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  <w:r>
              <w:rPr>
                <w:sz w:val="23"/>
                <w:szCs w:val="23"/>
              </w:rPr>
              <w:t>Vervoer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880C2C" w:rsidRDefault="00CB6E2A" w:rsidP="00DF2B9C">
            <w:pPr>
              <w:spacing w:after="0"/>
              <w:rPr>
                <w:sz w:val="23"/>
                <w:szCs w:val="23"/>
              </w:rPr>
            </w:pPr>
            <w:r w:rsidRPr="00880C2C">
              <w:rPr>
                <w:sz w:val="23"/>
                <w:szCs w:val="23"/>
              </w:rPr>
              <w:t>Dinsdag ontbijt plastic borden en mesjes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880C2C" w:rsidRDefault="00664E78" w:rsidP="00DF2B9C">
            <w:pPr>
              <w:spacing w:after="0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E78" w:rsidRPr="00DF2B9C" w:rsidRDefault="00664E78" w:rsidP="00DF2B9C">
            <w:pPr>
              <w:spacing w:after="0"/>
              <w:rPr>
                <w:rFonts w:eastAsia="Times New Roman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664E78" w:rsidRPr="00DF2B9C" w:rsidTr="00664E78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E78" w:rsidRPr="00DF2B9C" w:rsidRDefault="00664E78" w:rsidP="00DF2B9C">
            <w:pPr>
              <w:spacing w:after="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 w:rsidRPr="00DF2B9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  <w:t> </w:t>
            </w:r>
          </w:p>
        </w:tc>
      </w:tr>
    </w:tbl>
    <w:p w:rsidR="00F05CE3" w:rsidRPr="00DF2B9C" w:rsidRDefault="00F05CE3" w:rsidP="00DF2B9C"/>
    <w:sectPr w:rsidR="00F05CE3" w:rsidRPr="00DF2B9C" w:rsidSect="00DF2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DF3"/>
    <w:rsid w:val="00441DF3"/>
    <w:rsid w:val="00664E78"/>
    <w:rsid w:val="00702D1E"/>
    <w:rsid w:val="00880C2C"/>
    <w:rsid w:val="008C6724"/>
    <w:rsid w:val="00CB6E2A"/>
    <w:rsid w:val="00DF2B9C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140E2744-E119-4F13-8B01-5DAC9B8D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4E7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89AA57B8E344FA3CC66F42347C9AB" ma:contentTypeVersion="13" ma:contentTypeDescription="Create a new document." ma:contentTypeScope="" ma:versionID="c2211d83e8aca667b40d6d05aff1bf77">
  <xsd:schema xmlns:xsd="http://www.w3.org/2001/XMLSchema" xmlns:xs="http://www.w3.org/2001/XMLSchema" xmlns:p="http://schemas.microsoft.com/office/2006/metadata/properties" xmlns:ns2="419c24b6-f67e-46e7-ab7c-9874f192f678" xmlns:ns3="9395ed7a-569a-45f7-9bbf-090fbd547c3e" targetNamespace="http://schemas.microsoft.com/office/2006/metadata/properties" ma:root="true" ma:fieldsID="c4fb4f387fa4976e46fb5f95837406cf" ns2:_="" ns3:_="">
    <xsd:import namespace="419c24b6-f67e-46e7-ab7c-9874f192f678"/>
    <xsd:import namespace="9395ed7a-569a-45f7-9bbf-090fbd547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24b6-f67e-46e7-ab7c-9874f192f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5ed7a-569a-45f7-9bbf-090fbd547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722671-E5CC-BF4B-9F0C-D52766D5D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07FC0-3A51-4E60-89ED-9582691F5C6A}"/>
</file>

<file path=customXml/itemProps3.xml><?xml version="1.0" encoding="utf-8"?>
<ds:datastoreItem xmlns:ds="http://schemas.openxmlformats.org/officeDocument/2006/customXml" ds:itemID="{1D474CDD-9E2F-4826-B189-AB9A31C6E054}"/>
</file>

<file path=customXml/itemProps4.xml><?xml version="1.0" encoding="utf-8"?>
<ds:datastoreItem xmlns:ds="http://schemas.openxmlformats.org/officeDocument/2006/customXml" ds:itemID="{1790777E-2205-4FE6-BDBA-F9A3A8024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Marcel de</dc:creator>
  <cp:lastModifiedBy>Stef de Goeij</cp:lastModifiedBy>
  <cp:revision>3</cp:revision>
  <dcterms:created xsi:type="dcterms:W3CDTF">2017-03-14T12:48:00Z</dcterms:created>
  <dcterms:modified xsi:type="dcterms:W3CDTF">2019-02-27T09:48:00Z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0x010100B5089AA57B8E344FA3CC66F42347C9AB</vt:lpwstr>
  </property>
</Properties>
</file>